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1A" w:rsidRDefault="00BA6E15" w:rsidP="005D1ACA">
      <w:pPr>
        <w:pStyle w:val="10"/>
        <w:framePr w:w="9576" w:h="5776" w:hRule="exact" w:wrap="none" w:vAnchor="page" w:hAnchor="page" w:x="1186" w:y="1276"/>
        <w:shd w:val="clear" w:color="auto" w:fill="auto"/>
        <w:spacing w:after="0" w:line="250" w:lineRule="exact"/>
        <w:ind w:left="4020"/>
      </w:pPr>
      <w:bookmarkStart w:id="0" w:name="bookmark0"/>
      <w:r>
        <w:t>Анкета Поставщика</w:t>
      </w:r>
      <w:bookmarkEnd w:id="0"/>
    </w:p>
    <w:p w:rsidR="0017131A" w:rsidRDefault="00BA6E15" w:rsidP="005D1ACA">
      <w:pPr>
        <w:pStyle w:val="20"/>
        <w:framePr w:w="9576" w:h="5776" w:hRule="exact" w:wrap="none" w:vAnchor="page" w:hAnchor="page" w:x="1186" w:y="1276"/>
        <w:numPr>
          <w:ilvl w:val="0"/>
          <w:numId w:val="1"/>
        </w:numPr>
        <w:shd w:val="clear" w:color="auto" w:fill="auto"/>
        <w:tabs>
          <w:tab w:val="left" w:pos="341"/>
        </w:tabs>
        <w:spacing w:before="0"/>
        <w:ind w:left="120"/>
      </w:pPr>
      <w:r>
        <w:t>Общие сведения о заявителе</w:t>
      </w:r>
    </w:p>
    <w:p w:rsidR="0017131A" w:rsidRDefault="00BA6E15" w:rsidP="005D1ACA">
      <w:pPr>
        <w:pStyle w:val="21"/>
        <w:framePr w:w="9576" w:h="5776" w:hRule="exact" w:wrap="none" w:vAnchor="page" w:hAnchor="page" w:x="1186" w:y="1276"/>
        <w:numPr>
          <w:ilvl w:val="1"/>
          <w:numId w:val="1"/>
        </w:numPr>
        <w:shd w:val="clear" w:color="auto" w:fill="auto"/>
        <w:tabs>
          <w:tab w:val="left" w:pos="514"/>
        </w:tabs>
        <w:ind w:left="120"/>
      </w:pPr>
      <w:r>
        <w:t>Полное и сокращенное наименование</w:t>
      </w:r>
    </w:p>
    <w:p w:rsidR="0017131A" w:rsidRDefault="00BA6E15" w:rsidP="005D1ACA">
      <w:pPr>
        <w:pStyle w:val="21"/>
        <w:framePr w:w="9576" w:h="5776" w:hRule="exact" w:wrap="none" w:vAnchor="page" w:hAnchor="page" w:x="1186" w:y="1276"/>
        <w:shd w:val="clear" w:color="auto" w:fill="auto"/>
        <w:tabs>
          <w:tab w:val="left" w:leader="underscore" w:pos="9322"/>
        </w:tabs>
      </w:pPr>
      <w:r>
        <w:t>заявителя:</w:t>
      </w:r>
      <w:r>
        <w:rPr>
          <w:rStyle w:val="11"/>
        </w:rPr>
        <w:tab/>
      </w:r>
    </w:p>
    <w:p w:rsidR="0017131A" w:rsidRDefault="00BA6E15" w:rsidP="005D1ACA">
      <w:pPr>
        <w:pStyle w:val="21"/>
        <w:framePr w:w="9576" w:h="5776" w:hRule="exact" w:wrap="none" w:vAnchor="page" w:hAnchor="page" w:x="1186" w:y="1276"/>
        <w:numPr>
          <w:ilvl w:val="1"/>
          <w:numId w:val="1"/>
        </w:numPr>
        <w:shd w:val="clear" w:color="auto" w:fill="auto"/>
        <w:tabs>
          <w:tab w:val="left" w:pos="514"/>
          <w:tab w:val="left" w:leader="underscore" w:pos="9408"/>
        </w:tabs>
        <w:ind w:left="120"/>
      </w:pPr>
      <w:r>
        <w:t>УНП/ИНН:</w:t>
      </w:r>
      <w:r>
        <w:rPr>
          <w:rStyle w:val="11"/>
        </w:rPr>
        <w:tab/>
      </w:r>
    </w:p>
    <w:p w:rsidR="0017131A" w:rsidRDefault="00BA6E15" w:rsidP="005D1ACA">
      <w:pPr>
        <w:pStyle w:val="21"/>
        <w:framePr w:w="9576" w:h="5776" w:hRule="exact" w:wrap="none" w:vAnchor="page" w:hAnchor="page" w:x="1186" w:y="1276"/>
        <w:numPr>
          <w:ilvl w:val="1"/>
          <w:numId w:val="1"/>
        </w:numPr>
        <w:shd w:val="clear" w:color="auto" w:fill="auto"/>
        <w:tabs>
          <w:tab w:val="left" w:pos="509"/>
          <w:tab w:val="left" w:leader="underscore" w:pos="9408"/>
        </w:tabs>
        <w:ind w:left="120"/>
      </w:pPr>
      <w:r>
        <w:t>Юридический адрес</w:t>
      </w:r>
      <w:r>
        <w:rPr>
          <w:rStyle w:val="11"/>
        </w:rPr>
        <w:tab/>
      </w:r>
    </w:p>
    <w:p w:rsidR="0017131A" w:rsidRDefault="00BA6E15" w:rsidP="005D1ACA">
      <w:pPr>
        <w:pStyle w:val="21"/>
        <w:framePr w:w="9576" w:h="5776" w:hRule="exact" w:wrap="none" w:vAnchor="page" w:hAnchor="page" w:x="1186" w:y="1276"/>
        <w:numPr>
          <w:ilvl w:val="1"/>
          <w:numId w:val="1"/>
        </w:numPr>
        <w:shd w:val="clear" w:color="auto" w:fill="auto"/>
        <w:tabs>
          <w:tab w:val="left" w:pos="514"/>
          <w:tab w:val="left" w:leader="underscore" w:pos="9365"/>
        </w:tabs>
        <w:ind w:left="120"/>
      </w:pPr>
      <w:r>
        <w:t>Почтовый адрес</w:t>
      </w:r>
      <w:r>
        <w:rPr>
          <w:rStyle w:val="11"/>
        </w:rPr>
        <w:tab/>
      </w:r>
    </w:p>
    <w:p w:rsidR="0017131A" w:rsidRDefault="00BA6E15" w:rsidP="005D1ACA">
      <w:pPr>
        <w:pStyle w:val="21"/>
        <w:framePr w:w="9576" w:h="5776" w:hRule="exact" w:wrap="none" w:vAnchor="page" w:hAnchor="page" w:x="1186" w:y="1276"/>
        <w:numPr>
          <w:ilvl w:val="1"/>
          <w:numId w:val="1"/>
        </w:numPr>
        <w:shd w:val="clear" w:color="auto" w:fill="auto"/>
        <w:tabs>
          <w:tab w:val="left" w:pos="514"/>
          <w:tab w:val="left" w:leader="underscore" w:pos="9422"/>
        </w:tabs>
        <w:ind w:left="120"/>
      </w:pPr>
      <w:r>
        <w:t>Ф.И.О. Контактного лица</w:t>
      </w:r>
      <w:r>
        <w:rPr>
          <w:rStyle w:val="11"/>
        </w:rPr>
        <w:tab/>
      </w:r>
    </w:p>
    <w:p w:rsidR="0017131A" w:rsidRDefault="005D1ACA" w:rsidP="005D1ACA">
      <w:pPr>
        <w:pStyle w:val="21"/>
        <w:framePr w:w="9576" w:h="5776" w:hRule="exact" w:wrap="none" w:vAnchor="page" w:hAnchor="page" w:x="1186" w:y="1276"/>
        <w:shd w:val="clear" w:color="auto" w:fill="auto"/>
        <w:tabs>
          <w:tab w:val="left" w:pos="3370"/>
          <w:tab w:val="left" w:leader="underscore" w:pos="9370"/>
        </w:tabs>
        <w:ind w:left="120" w:right="160"/>
      </w:pPr>
      <w:r>
        <w:t xml:space="preserve">1.6.Ф.И.О.Уполномоченного </w:t>
      </w:r>
      <w:r w:rsidR="00BA6E15">
        <w:t>лица на подписание договора (основание: устав, доверенность)</w:t>
      </w:r>
      <w:r w:rsidR="00BA6E15">
        <w:rPr>
          <w:rStyle w:val="11"/>
        </w:rPr>
        <w:tab/>
      </w:r>
    </w:p>
    <w:p w:rsidR="0017131A" w:rsidRDefault="005D1ACA" w:rsidP="005D1ACA">
      <w:pPr>
        <w:pStyle w:val="21"/>
        <w:framePr w:w="9576" w:h="5776" w:hRule="exact" w:wrap="none" w:vAnchor="page" w:hAnchor="page" w:x="1186" w:y="1276"/>
        <w:shd w:val="clear" w:color="auto" w:fill="auto"/>
        <w:tabs>
          <w:tab w:val="left" w:pos="1522"/>
          <w:tab w:val="left" w:leader="underscore" w:pos="9322"/>
        </w:tabs>
        <w:ind w:left="120"/>
      </w:pPr>
      <w:r>
        <w:t>1.7.</w:t>
      </w:r>
      <w:r w:rsidR="00BA6E15">
        <w:t>Тел./Факс</w:t>
      </w:r>
      <w:r w:rsidR="00BA6E15">
        <w:tab/>
      </w:r>
      <w:r w:rsidR="00BA6E15">
        <w:t>:</w:t>
      </w:r>
      <w:r w:rsidR="00BA6E15">
        <w:rPr>
          <w:rStyle w:val="11"/>
        </w:rPr>
        <w:tab/>
      </w:r>
    </w:p>
    <w:p w:rsidR="0017131A" w:rsidRDefault="005D1ACA" w:rsidP="005D1ACA">
      <w:pPr>
        <w:pStyle w:val="21"/>
        <w:framePr w:w="9576" w:h="5776" w:hRule="exact" w:wrap="none" w:vAnchor="page" w:hAnchor="page" w:x="1186" w:y="1276"/>
        <w:shd w:val="clear" w:color="auto" w:fill="auto"/>
        <w:tabs>
          <w:tab w:val="left" w:pos="509"/>
          <w:tab w:val="left" w:leader="underscore" w:pos="9355"/>
        </w:tabs>
      </w:pPr>
      <w:r>
        <w:t xml:space="preserve">  1.8. </w:t>
      </w:r>
      <w:r w:rsidR="00BA6E15">
        <w:t>Адрес электронной почты</w:t>
      </w:r>
      <w:r w:rsidR="00BA6E15">
        <w:rPr>
          <w:rStyle w:val="11"/>
        </w:rPr>
        <w:tab/>
      </w:r>
    </w:p>
    <w:p w:rsidR="0017131A" w:rsidRDefault="00BA6E15" w:rsidP="005D1ACA">
      <w:pPr>
        <w:pStyle w:val="20"/>
        <w:framePr w:w="9576" w:h="5776" w:hRule="exact" w:wrap="none" w:vAnchor="page" w:hAnchor="page" w:x="1186" w:y="1276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left="120"/>
      </w:pPr>
      <w:r>
        <w:t>Информация о финансовом состоянии и производственной деятельности:</w:t>
      </w:r>
    </w:p>
    <w:p w:rsidR="0017131A" w:rsidRDefault="00BA6E15" w:rsidP="005D1ACA">
      <w:pPr>
        <w:pStyle w:val="21"/>
        <w:framePr w:w="9576" w:h="5776" w:hRule="exact" w:wrap="none" w:vAnchor="page" w:hAnchor="page" w:x="1186" w:y="1276"/>
        <w:numPr>
          <w:ilvl w:val="1"/>
          <w:numId w:val="1"/>
        </w:numPr>
        <w:shd w:val="clear" w:color="auto" w:fill="auto"/>
        <w:tabs>
          <w:tab w:val="left" w:pos="533"/>
          <w:tab w:val="left" w:leader="underscore" w:pos="3499"/>
          <w:tab w:val="left" w:leader="underscore" w:pos="9418"/>
        </w:tabs>
        <w:ind w:left="120"/>
      </w:pPr>
      <w:r>
        <w:t>Дата создания</w:t>
      </w:r>
      <w:r>
        <w:rPr>
          <w:rStyle w:val="11"/>
        </w:rPr>
        <w:tab/>
      </w:r>
      <w:r>
        <w:rPr>
          <w:rStyle w:val="11"/>
        </w:rPr>
        <w:tab/>
      </w:r>
    </w:p>
    <w:p w:rsidR="0017131A" w:rsidRDefault="00BA6E15" w:rsidP="005D1ACA">
      <w:pPr>
        <w:pStyle w:val="21"/>
        <w:framePr w:w="9576" w:h="5776" w:hRule="exact" w:wrap="none" w:vAnchor="page" w:hAnchor="page" w:x="1186" w:y="1276"/>
        <w:numPr>
          <w:ilvl w:val="1"/>
          <w:numId w:val="1"/>
        </w:numPr>
        <w:shd w:val="clear" w:color="auto" w:fill="auto"/>
        <w:tabs>
          <w:tab w:val="left" w:pos="533"/>
          <w:tab w:val="left" w:leader="underscore" w:pos="9394"/>
        </w:tabs>
        <w:ind w:left="120"/>
      </w:pPr>
      <w:r>
        <w:t>Уставной капитал:</w:t>
      </w:r>
      <w:r>
        <w:rPr>
          <w:rStyle w:val="11"/>
        </w:rPr>
        <w:tab/>
      </w:r>
    </w:p>
    <w:p w:rsidR="0017131A" w:rsidRDefault="00BA6E15" w:rsidP="005D1ACA">
      <w:pPr>
        <w:pStyle w:val="21"/>
        <w:framePr w:w="9576" w:h="5776" w:hRule="exact" w:wrap="none" w:vAnchor="page" w:hAnchor="page" w:x="1186" w:y="1276"/>
        <w:numPr>
          <w:ilvl w:val="1"/>
          <w:numId w:val="1"/>
        </w:numPr>
        <w:shd w:val="clear" w:color="auto" w:fill="auto"/>
        <w:tabs>
          <w:tab w:val="left" w:pos="538"/>
          <w:tab w:val="left" w:leader="underscore" w:pos="9379"/>
        </w:tabs>
        <w:ind w:left="120"/>
      </w:pPr>
      <w:r>
        <w:t>Банковские реквизиты:</w:t>
      </w:r>
      <w:r>
        <w:rPr>
          <w:rStyle w:val="11"/>
        </w:rPr>
        <w:tab/>
      </w:r>
    </w:p>
    <w:p w:rsidR="0017131A" w:rsidRDefault="00BA6E15" w:rsidP="005D1ACA">
      <w:pPr>
        <w:pStyle w:val="21"/>
        <w:framePr w:w="9576" w:h="736" w:hRule="exact" w:wrap="none" w:vAnchor="page" w:hAnchor="page" w:x="1156" w:y="6676"/>
        <w:numPr>
          <w:ilvl w:val="1"/>
          <w:numId w:val="1"/>
        </w:numPr>
        <w:shd w:val="clear" w:color="auto" w:fill="auto"/>
        <w:tabs>
          <w:tab w:val="left" w:pos="542"/>
          <w:tab w:val="left" w:leader="underscore" w:pos="7661"/>
        </w:tabs>
        <w:spacing w:after="8" w:line="220" w:lineRule="exact"/>
        <w:ind w:left="120"/>
      </w:pPr>
      <w:r>
        <w:t>Основой вид деятельности:</w:t>
      </w:r>
      <w:r>
        <w:tab/>
      </w:r>
    </w:p>
    <w:p w:rsidR="0017131A" w:rsidRDefault="00BA6E15" w:rsidP="005D1ACA">
      <w:pPr>
        <w:pStyle w:val="21"/>
        <w:framePr w:w="9576" w:h="736" w:hRule="exact" w:wrap="none" w:vAnchor="page" w:hAnchor="page" w:x="1156" w:y="6676"/>
        <w:numPr>
          <w:ilvl w:val="1"/>
          <w:numId w:val="1"/>
        </w:numPr>
        <w:shd w:val="clear" w:color="auto" w:fill="auto"/>
        <w:tabs>
          <w:tab w:val="left" w:pos="538"/>
        </w:tabs>
        <w:spacing w:line="220" w:lineRule="exact"/>
        <w:ind w:left="120"/>
      </w:pPr>
      <w:r>
        <w:t>Опыт работы по предлагаемой номенклатуре и основные покупатели</w:t>
      </w:r>
    </w:p>
    <w:p w:rsidR="0017131A" w:rsidRDefault="00BA6E15" w:rsidP="005D1ACA">
      <w:pPr>
        <w:pStyle w:val="20"/>
        <w:framePr w:w="9576" w:h="841" w:hRule="exact" w:wrap="none" w:vAnchor="page" w:hAnchor="page" w:x="1166" w:y="7666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8" w:line="220" w:lineRule="exact"/>
        <w:ind w:left="120"/>
      </w:pPr>
      <w:r>
        <w:t xml:space="preserve">Отношение к </w:t>
      </w:r>
      <w:r>
        <w:t>предлагаемой продукции:</w:t>
      </w:r>
    </w:p>
    <w:p w:rsidR="0017131A" w:rsidRDefault="005D1ACA" w:rsidP="005D1ACA">
      <w:pPr>
        <w:pStyle w:val="21"/>
        <w:framePr w:w="9576" w:h="841" w:hRule="exact" w:wrap="none" w:vAnchor="page" w:hAnchor="page" w:x="1166" w:y="7666"/>
        <w:shd w:val="clear" w:color="auto" w:fill="auto"/>
        <w:tabs>
          <w:tab w:val="left" w:leader="underscore" w:pos="4704"/>
          <w:tab w:val="left" w:pos="533"/>
        </w:tabs>
        <w:spacing w:line="220" w:lineRule="exact"/>
        <w:ind w:left="120"/>
      </w:pPr>
      <w:r>
        <w:t xml:space="preserve">3.1. </w:t>
      </w:r>
      <w:r w:rsidR="00BA6E15">
        <w:t>Номенклатура</w:t>
      </w:r>
      <w:r w:rsidR="00BA6E15">
        <w:tab/>
      </w:r>
    </w:p>
    <w:p w:rsidR="0017131A" w:rsidRDefault="00E66B56" w:rsidP="00E66B56">
      <w:pPr>
        <w:pStyle w:val="21"/>
        <w:framePr w:w="10021" w:h="1981" w:hRule="exact" w:wrap="none" w:vAnchor="page" w:hAnchor="page" w:x="1186" w:y="8116"/>
        <w:shd w:val="clear" w:color="auto" w:fill="auto"/>
        <w:tabs>
          <w:tab w:val="left" w:pos="533"/>
          <w:tab w:val="left" w:leader="underscore" w:pos="5213"/>
        </w:tabs>
        <w:ind w:right="4363"/>
      </w:pPr>
      <w:r>
        <w:t xml:space="preserve">  3.2.</w:t>
      </w:r>
      <w:r w:rsidR="00BA6E15">
        <w:t>Торговые марки</w:t>
      </w:r>
      <w:r w:rsidR="00BA6E15">
        <w:rPr>
          <w:rStyle w:val="11"/>
        </w:rPr>
        <w:tab/>
      </w:r>
    </w:p>
    <w:p w:rsidR="0017131A" w:rsidRDefault="00E66B56" w:rsidP="00E66B56">
      <w:pPr>
        <w:pStyle w:val="21"/>
        <w:framePr w:w="10021" w:h="1981" w:hRule="exact" w:wrap="none" w:vAnchor="page" w:hAnchor="page" w:x="1186" w:y="8116"/>
        <w:shd w:val="clear" w:color="auto" w:fill="auto"/>
        <w:tabs>
          <w:tab w:val="left" w:pos="528"/>
        </w:tabs>
        <w:ind w:right="4363"/>
      </w:pPr>
      <w:r>
        <w:t xml:space="preserve">  3.3. </w:t>
      </w:r>
      <w:r w:rsidR="00BA6E15">
        <w:t xml:space="preserve">Производитель, дилер, дистрибьютор, </w:t>
      </w:r>
      <w:proofErr w:type="gramStart"/>
      <w:r w:rsidR="00BA6E15">
        <w:t>другое</w:t>
      </w:r>
      <w:proofErr w:type="gramEnd"/>
    </w:p>
    <w:p w:rsidR="0017131A" w:rsidRDefault="00E66B56" w:rsidP="00E66B56">
      <w:pPr>
        <w:pStyle w:val="21"/>
        <w:framePr w:w="10021" w:h="1981" w:hRule="exact" w:wrap="none" w:vAnchor="page" w:hAnchor="page" w:x="1186" w:y="8116"/>
        <w:shd w:val="clear" w:color="auto" w:fill="auto"/>
        <w:tabs>
          <w:tab w:val="left" w:pos="528"/>
          <w:tab w:val="left" w:leader="underscore" w:pos="5208"/>
        </w:tabs>
        <w:ind w:left="120" w:right="4363"/>
      </w:pPr>
      <w:r>
        <w:t>3.4.</w:t>
      </w:r>
      <w:r w:rsidR="00BA6E15">
        <w:t>Условия поставки (</w:t>
      </w:r>
      <w:proofErr w:type="spellStart"/>
      <w:r w:rsidR="00BA6E15">
        <w:t>Инкотермс</w:t>
      </w:r>
      <w:proofErr w:type="spellEnd"/>
      <w:r w:rsidR="00BA6E15">
        <w:t xml:space="preserve"> 2010)</w:t>
      </w:r>
      <w:r w:rsidR="00BA6E15">
        <w:rPr>
          <w:rStyle w:val="11"/>
        </w:rPr>
        <w:tab/>
      </w:r>
    </w:p>
    <w:p w:rsidR="0017131A" w:rsidRDefault="00E66B56" w:rsidP="00E66B56">
      <w:pPr>
        <w:pStyle w:val="21"/>
        <w:framePr w:w="10021" w:h="1981" w:hRule="exact" w:wrap="none" w:vAnchor="page" w:hAnchor="page" w:x="1186" w:y="8116"/>
        <w:shd w:val="clear" w:color="auto" w:fill="auto"/>
        <w:tabs>
          <w:tab w:val="left" w:pos="528"/>
          <w:tab w:val="left" w:leader="underscore" w:pos="5208"/>
        </w:tabs>
        <w:ind w:right="4363"/>
      </w:pPr>
      <w:r>
        <w:t xml:space="preserve">  3.5.</w:t>
      </w:r>
      <w:r w:rsidR="00BA6E15">
        <w:t>Условия оплаты</w:t>
      </w:r>
      <w:r w:rsidR="00BA6E15">
        <w:tab/>
      </w:r>
    </w:p>
    <w:p w:rsidR="0017131A" w:rsidRDefault="00E66B56" w:rsidP="00E66B56">
      <w:pPr>
        <w:pStyle w:val="21"/>
        <w:framePr w:w="10021" w:h="1981" w:hRule="exact" w:wrap="none" w:vAnchor="page" w:hAnchor="page" w:x="1186" w:y="8116"/>
        <w:shd w:val="clear" w:color="auto" w:fill="auto"/>
        <w:tabs>
          <w:tab w:val="left" w:pos="533"/>
          <w:tab w:val="left" w:leader="underscore" w:pos="5208"/>
        </w:tabs>
        <w:ind w:left="120" w:right="4363"/>
      </w:pPr>
      <w:r>
        <w:t>3.6.</w:t>
      </w:r>
      <w:bookmarkStart w:id="1" w:name="_GoBack"/>
      <w:bookmarkEnd w:id="1"/>
      <w:r w:rsidR="00BA6E15">
        <w:t>Срок исполнения заказа</w:t>
      </w:r>
      <w:r w:rsidR="00BA6E15">
        <w:tab/>
      </w:r>
    </w:p>
    <w:p w:rsidR="0017131A" w:rsidRDefault="005D1ACA" w:rsidP="005D1ACA">
      <w:pPr>
        <w:pStyle w:val="20"/>
        <w:framePr w:w="10021" w:h="1981" w:hRule="exact" w:wrap="none" w:vAnchor="page" w:hAnchor="page" w:x="1186" w:y="8116"/>
        <w:shd w:val="clear" w:color="auto" w:fill="auto"/>
        <w:tabs>
          <w:tab w:val="left" w:pos="4733"/>
          <w:tab w:val="left" w:leader="underscore" w:pos="5213"/>
          <w:tab w:val="left" w:pos="365"/>
        </w:tabs>
        <w:spacing w:before="0"/>
        <w:ind w:left="120" w:right="4363"/>
      </w:pPr>
      <w:r>
        <w:t xml:space="preserve">4. </w:t>
      </w:r>
      <w:r w:rsidR="00BA6E15">
        <w:t>Сведения о системе качества</w:t>
      </w:r>
      <w:r w:rsidR="00BA6E15">
        <w:tab/>
      </w:r>
    </w:p>
    <w:tbl>
      <w:tblPr>
        <w:tblOverlap w:val="never"/>
        <w:tblW w:w="9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3303"/>
        <w:gridCol w:w="3322"/>
      </w:tblGrid>
      <w:tr w:rsidR="0017131A" w:rsidTr="005D1ACA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85pt0pt"/>
              </w:rPr>
              <w:t>Перечень вопросов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  <w:tr w:rsidR="0017131A" w:rsidTr="005D1ACA">
        <w:tblPrEx>
          <w:tblCellMar>
            <w:top w:w="0" w:type="dxa"/>
            <w:bottom w:w="0" w:type="dxa"/>
          </w:tblCellMar>
        </w:tblPrEx>
        <w:trPr>
          <w:trHeight w:hRule="exact" w:val="159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85pt0pt"/>
              </w:rPr>
              <w:t xml:space="preserve">Располагает ли организация </w:t>
            </w:r>
            <w:r>
              <w:rPr>
                <w:rStyle w:val="85pt0pt"/>
              </w:rPr>
              <w:t>сертифицированной системой качества.</w:t>
            </w:r>
          </w:p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230" w:lineRule="exact"/>
            </w:pPr>
            <w:r>
              <w:rPr>
                <w:rStyle w:val="85pt0pt"/>
              </w:rPr>
              <w:t>Если «да», то название органа по сертификации, № сертификата и дата выдачи.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"/>
              </w:rPr>
              <w:t>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"/>
              </w:rPr>
              <w:t>□</w:t>
            </w:r>
          </w:p>
        </w:tc>
      </w:tr>
      <w:tr w:rsidR="0017131A" w:rsidTr="005D1ACA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85pt0pt"/>
              </w:rPr>
              <w:t>Планируется ли создание системы качества.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"/>
              </w:rPr>
              <w:t>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"/>
              </w:rPr>
              <w:t>□</w:t>
            </w:r>
          </w:p>
        </w:tc>
      </w:tr>
      <w:tr w:rsidR="0017131A" w:rsidTr="005D1ACA">
        <w:tblPrEx>
          <w:tblCellMar>
            <w:top w:w="0" w:type="dxa"/>
            <w:bottom w:w="0" w:type="dxa"/>
          </w:tblCellMar>
        </w:tblPrEx>
        <w:trPr>
          <w:trHeight w:hRule="exact" w:val="1329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85pt0pt"/>
              </w:rPr>
              <w:t>Проводит ли организация оценку своих поставщиков.</w:t>
            </w:r>
          </w:p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85pt0pt"/>
              </w:rPr>
              <w:t xml:space="preserve">Требует ли организация сертификаты на </w:t>
            </w:r>
            <w:r>
              <w:rPr>
                <w:rStyle w:val="85pt0pt"/>
              </w:rPr>
              <w:t>продукцию своих поставщиков.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"/>
              </w:rPr>
              <w:t>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0"/>
              </w:rPr>
              <w:t>□</w:t>
            </w:r>
          </w:p>
        </w:tc>
      </w:tr>
      <w:tr w:rsidR="0017131A" w:rsidTr="005D1AC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85pt0pt"/>
              </w:rPr>
              <w:t>Проводит ли организация контроль закупаемой продукции.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0"/>
              </w:rPr>
              <w:t>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"/>
              </w:rPr>
              <w:t>□</w:t>
            </w:r>
          </w:p>
        </w:tc>
      </w:tr>
      <w:tr w:rsidR="0017131A" w:rsidTr="005D1ACA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85pt0pt"/>
              </w:rPr>
              <w:t>Разрешает ли организация проведение аудита нашими специалистами.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"/>
              </w:rPr>
              <w:t>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1A" w:rsidRDefault="00BA6E15" w:rsidP="005D1ACA">
            <w:pPr>
              <w:pStyle w:val="21"/>
              <w:framePr w:w="9566" w:h="4483" w:wrap="none" w:vAnchor="page" w:hAnchor="page" w:x="1171" w:y="10186"/>
              <w:shd w:val="clear" w:color="auto" w:fill="auto"/>
              <w:spacing w:line="370" w:lineRule="exact"/>
              <w:jc w:val="center"/>
            </w:pPr>
            <w:r>
              <w:rPr>
                <w:rStyle w:val="185pt0pt"/>
              </w:rPr>
              <w:t>□</w:t>
            </w:r>
          </w:p>
        </w:tc>
      </w:tr>
    </w:tbl>
    <w:p w:rsidR="0017131A" w:rsidRDefault="0017131A">
      <w:pPr>
        <w:rPr>
          <w:sz w:val="2"/>
          <w:szCs w:val="2"/>
        </w:rPr>
      </w:pPr>
    </w:p>
    <w:sectPr w:rsidR="0017131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15" w:rsidRDefault="00BA6E15">
      <w:r>
        <w:separator/>
      </w:r>
    </w:p>
  </w:endnote>
  <w:endnote w:type="continuationSeparator" w:id="0">
    <w:p w:rsidR="00BA6E15" w:rsidRDefault="00BA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15" w:rsidRDefault="00BA6E15"/>
  </w:footnote>
  <w:footnote w:type="continuationSeparator" w:id="0">
    <w:p w:rsidR="00BA6E15" w:rsidRDefault="00BA6E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488"/>
    <w:multiLevelType w:val="multilevel"/>
    <w:tmpl w:val="B4A250E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1022D"/>
    <w:multiLevelType w:val="multilevel"/>
    <w:tmpl w:val="432C5B6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1D7406"/>
    <w:multiLevelType w:val="multilevel"/>
    <w:tmpl w:val="D18C9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1A"/>
    <w:rsid w:val="0017131A"/>
    <w:rsid w:val="005D1ACA"/>
    <w:rsid w:val="00BA6E15"/>
    <w:rsid w:val="00E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5pt0pt">
    <w:name w:val="Основной текст + 1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185pt0pt0">
    <w:name w:val="Основной текст + 1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5pt0pt">
    <w:name w:val="Основной текст + 1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185pt0pt0">
    <w:name w:val="Основной текст + 1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2017-04-10T13:49:00Z</dcterms:created>
  <dcterms:modified xsi:type="dcterms:W3CDTF">2017-04-10T13:52:00Z</dcterms:modified>
</cp:coreProperties>
</file>